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D5" w:rsidRPr="003E59ED" w:rsidRDefault="009F51D5" w:rsidP="009F5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9ED">
        <w:rPr>
          <w:rFonts w:ascii="Times New Roman" w:hAnsi="Times New Roman" w:cs="Times New Roman"/>
          <w:b/>
          <w:sz w:val="24"/>
          <w:szCs w:val="24"/>
        </w:rPr>
        <w:t xml:space="preserve">НОРМЫ ЗАКОНОДАТЕЛЬНЫХ АКТОВ </w:t>
      </w:r>
    </w:p>
    <w:p w:rsidR="009F51D5" w:rsidRPr="003E59ED" w:rsidRDefault="009F51D5" w:rsidP="009F5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9ED">
        <w:rPr>
          <w:rFonts w:ascii="Times New Roman" w:hAnsi="Times New Roman" w:cs="Times New Roman"/>
          <w:b/>
          <w:sz w:val="24"/>
          <w:szCs w:val="24"/>
        </w:rPr>
        <w:t>РОССИЙСКОЙ ФЕДЕРАЦИИ, НАПРАВЛЕННЫЕ НА ПРОТИВОДЕЙСТВИЕ КОРРУПЦИИ</w:t>
      </w:r>
    </w:p>
    <w:p w:rsidR="009F51D5" w:rsidRDefault="009F51D5" w:rsidP="009F51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594" w:rsidRDefault="00217594" w:rsidP="009F51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1D5" w:rsidRPr="003E59ED" w:rsidRDefault="004F1AD9" w:rsidP="009F5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9ED">
        <w:rPr>
          <w:rFonts w:ascii="Times New Roman" w:hAnsi="Times New Roman" w:cs="Times New Roman"/>
          <w:b/>
          <w:sz w:val="24"/>
          <w:szCs w:val="24"/>
        </w:rPr>
        <w:t xml:space="preserve">Федеральный закон от 25.12.2008 № 273-ФЗ </w:t>
      </w:r>
    </w:p>
    <w:p w:rsidR="004F1AD9" w:rsidRPr="003E59ED" w:rsidRDefault="004F1AD9" w:rsidP="009F5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9ED">
        <w:rPr>
          <w:rFonts w:ascii="Times New Roman" w:hAnsi="Times New Roman" w:cs="Times New Roman"/>
          <w:b/>
          <w:sz w:val="24"/>
          <w:szCs w:val="24"/>
        </w:rPr>
        <w:t>«О противодействии коррупции»</w:t>
      </w:r>
    </w:p>
    <w:p w:rsidR="003E5129" w:rsidRDefault="003E5129" w:rsidP="009F5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1AD9" w:rsidRPr="001802AE" w:rsidRDefault="004F1AD9" w:rsidP="009F5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02AE">
        <w:rPr>
          <w:rFonts w:ascii="Times New Roman" w:hAnsi="Times New Roman" w:cs="Times New Roman"/>
          <w:sz w:val="24"/>
          <w:szCs w:val="24"/>
          <w:u w:val="single"/>
        </w:rPr>
        <w:t>Статья 8. Представление сведений о доходах, об имуществе и обязательствах имущественного характера</w:t>
      </w:r>
    </w:p>
    <w:p w:rsidR="003E5129" w:rsidRPr="001802AE" w:rsidRDefault="003E5129" w:rsidP="009F5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1AD9" w:rsidRPr="001802AE" w:rsidRDefault="004F1AD9" w:rsidP="009F5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AE">
        <w:rPr>
          <w:rFonts w:ascii="Times New Roman" w:hAnsi="Times New Roman" w:cs="Times New Roman"/>
          <w:sz w:val="24"/>
          <w:szCs w:val="24"/>
        </w:rPr>
        <w:t>1.</w:t>
      </w:r>
      <w:r w:rsidR="003E5129" w:rsidRPr="001802AE">
        <w:rPr>
          <w:rFonts w:ascii="Times New Roman" w:hAnsi="Times New Roman" w:cs="Times New Roman"/>
          <w:sz w:val="24"/>
          <w:szCs w:val="24"/>
        </w:rPr>
        <w:t> </w:t>
      </w:r>
      <w:r w:rsidRPr="001802AE">
        <w:rPr>
          <w:rFonts w:ascii="Times New Roman" w:hAnsi="Times New Roman" w:cs="Times New Roman"/>
          <w:b/>
          <w:sz w:val="24"/>
          <w:szCs w:val="24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</w:t>
      </w:r>
      <w:r w:rsidRPr="001802AE">
        <w:rPr>
          <w:rFonts w:ascii="Times New Roman" w:hAnsi="Times New Roman" w:cs="Times New Roman"/>
          <w:sz w:val="24"/>
          <w:szCs w:val="24"/>
        </w:rPr>
        <w:t xml:space="preserve"> представителю нанимателя (работодателю):</w:t>
      </w:r>
    </w:p>
    <w:p w:rsidR="004F1AD9" w:rsidRPr="001802AE" w:rsidRDefault="004F1AD9" w:rsidP="009F5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AE">
        <w:rPr>
          <w:rFonts w:ascii="Times New Roman" w:hAnsi="Times New Roman" w:cs="Times New Roman"/>
          <w:sz w:val="24"/>
          <w:szCs w:val="24"/>
        </w:rPr>
        <w:t>3.1) граждане, претендующие на замещение должностей руководителей государственных (муниципальных) учреждений;</w:t>
      </w:r>
    </w:p>
    <w:p w:rsidR="004F1AD9" w:rsidRPr="001802AE" w:rsidRDefault="004F1AD9" w:rsidP="009F5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AE">
        <w:rPr>
          <w:rFonts w:ascii="Times New Roman" w:hAnsi="Times New Roman" w:cs="Times New Roman"/>
          <w:sz w:val="24"/>
          <w:szCs w:val="24"/>
        </w:rPr>
        <w:t>4) лица, замещающие должности, указанные в пунктах 1.1 - 3.1 настоящей части.</w:t>
      </w:r>
    </w:p>
    <w:p w:rsidR="004F1AD9" w:rsidRPr="001802AE" w:rsidRDefault="004F1AD9" w:rsidP="009F5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AE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1802AE">
        <w:rPr>
          <w:rFonts w:ascii="Times New Roman" w:hAnsi="Times New Roman" w:cs="Times New Roman"/>
          <w:sz w:val="24"/>
          <w:szCs w:val="24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</w:t>
      </w:r>
      <w:r w:rsidRPr="001802AE">
        <w:rPr>
          <w:rFonts w:ascii="Times New Roman" w:hAnsi="Times New Roman" w:cs="Times New Roman"/>
          <w:b/>
          <w:sz w:val="24"/>
          <w:szCs w:val="24"/>
        </w:rPr>
        <w:t>гражданами, претендующими на замещение должностей руководителей государственных (муниципальных) учреждений, и лицами, замещающими данные должности</w:t>
      </w:r>
      <w:r w:rsidRPr="001802AE">
        <w:rPr>
          <w:rFonts w:ascii="Times New Roman" w:hAnsi="Times New Roman" w:cs="Times New Roman"/>
          <w:sz w:val="24"/>
          <w:szCs w:val="24"/>
        </w:rPr>
        <w:t>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</w:t>
      </w:r>
      <w:proofErr w:type="gramEnd"/>
    </w:p>
    <w:p w:rsidR="004F1AD9" w:rsidRPr="001802AE" w:rsidRDefault="004F1AD9" w:rsidP="009F5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AE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1802AE">
        <w:rPr>
          <w:rFonts w:ascii="Times New Roman" w:hAnsi="Times New Roman" w:cs="Times New Roman"/>
          <w:sz w:val="24"/>
          <w:szCs w:val="24"/>
        </w:rPr>
        <w:t>Непредставление гражданином при поступлении</w:t>
      </w:r>
      <w:r w:rsidR="00B95A12" w:rsidRPr="001802AE">
        <w:rPr>
          <w:rFonts w:ascii="Times New Roman" w:hAnsi="Times New Roman" w:cs="Times New Roman"/>
          <w:sz w:val="24"/>
          <w:szCs w:val="24"/>
        </w:rPr>
        <w:t>…н</w:t>
      </w:r>
      <w:r w:rsidRPr="001802AE">
        <w:rPr>
          <w:rFonts w:ascii="Times New Roman" w:hAnsi="Times New Roman" w:cs="Times New Roman"/>
          <w:sz w:val="24"/>
          <w:szCs w:val="24"/>
        </w:rPr>
        <w:t>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</w:t>
      </w:r>
      <w:r w:rsidR="00B95A12" w:rsidRPr="001802AE">
        <w:rPr>
          <w:rFonts w:ascii="Times New Roman" w:hAnsi="Times New Roman" w:cs="Times New Roman"/>
          <w:sz w:val="24"/>
          <w:szCs w:val="24"/>
        </w:rPr>
        <w:t>…</w:t>
      </w:r>
      <w:r w:rsidRPr="001802AE">
        <w:rPr>
          <w:rFonts w:ascii="Times New Roman" w:hAnsi="Times New Roman" w:cs="Times New Roman"/>
          <w:sz w:val="24"/>
          <w:szCs w:val="24"/>
        </w:rPr>
        <w:t>на должность руководителя государственного (муниципального) учреждения.</w:t>
      </w:r>
      <w:proofErr w:type="gramEnd"/>
    </w:p>
    <w:p w:rsidR="004F1AD9" w:rsidRPr="001802AE" w:rsidRDefault="004F1AD9" w:rsidP="009F5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2AE">
        <w:rPr>
          <w:rFonts w:ascii="Times New Roman" w:hAnsi="Times New Roman" w:cs="Times New Roman"/>
          <w:sz w:val="24"/>
          <w:szCs w:val="24"/>
        </w:rPr>
        <w:t xml:space="preserve">9. </w:t>
      </w:r>
      <w:r w:rsidRPr="001802AE">
        <w:rPr>
          <w:rFonts w:ascii="Times New Roman" w:hAnsi="Times New Roman" w:cs="Times New Roman"/>
          <w:b/>
          <w:sz w:val="24"/>
          <w:szCs w:val="24"/>
        </w:rPr>
        <w:t>Невыполнение</w:t>
      </w:r>
      <w:r w:rsidRPr="001802AE">
        <w:rPr>
          <w:rFonts w:ascii="Times New Roman" w:hAnsi="Times New Roman" w:cs="Times New Roman"/>
          <w:sz w:val="24"/>
          <w:szCs w:val="24"/>
        </w:rPr>
        <w:t xml:space="preserve"> гражданином или лицом, указанными в части 1 настоящей статьи, </w:t>
      </w:r>
      <w:r w:rsidRPr="001802AE">
        <w:rPr>
          <w:rFonts w:ascii="Times New Roman" w:hAnsi="Times New Roman" w:cs="Times New Roman"/>
          <w:b/>
          <w:sz w:val="24"/>
          <w:szCs w:val="24"/>
        </w:rPr>
        <w:t>обязанности, предусмотренной частью 1 настоящей статьи, является правонарушением</w:t>
      </w:r>
      <w:r w:rsidRPr="001802AE">
        <w:rPr>
          <w:rFonts w:ascii="Times New Roman" w:hAnsi="Times New Roman" w:cs="Times New Roman"/>
          <w:sz w:val="24"/>
          <w:szCs w:val="24"/>
        </w:rPr>
        <w:t xml:space="preserve">, </w:t>
      </w:r>
      <w:r w:rsidRPr="001802AE">
        <w:rPr>
          <w:rFonts w:ascii="Times New Roman" w:hAnsi="Times New Roman" w:cs="Times New Roman"/>
          <w:b/>
          <w:sz w:val="24"/>
          <w:szCs w:val="24"/>
        </w:rPr>
        <w:t>влекущим</w:t>
      </w:r>
      <w:r w:rsidRPr="001802AE">
        <w:rPr>
          <w:rFonts w:ascii="Times New Roman" w:hAnsi="Times New Roman" w:cs="Times New Roman"/>
          <w:sz w:val="24"/>
          <w:szCs w:val="24"/>
        </w:rPr>
        <w:t xml:space="preserve"> </w:t>
      </w:r>
      <w:r w:rsidR="00B95A12" w:rsidRPr="001802AE">
        <w:rPr>
          <w:rFonts w:ascii="Times New Roman" w:hAnsi="Times New Roman" w:cs="Times New Roman"/>
          <w:sz w:val="24"/>
          <w:szCs w:val="24"/>
        </w:rPr>
        <w:t>…</w:t>
      </w:r>
      <w:r w:rsidRPr="001802AE">
        <w:rPr>
          <w:rFonts w:ascii="Times New Roman" w:hAnsi="Times New Roman" w:cs="Times New Roman"/>
          <w:sz w:val="24"/>
          <w:szCs w:val="24"/>
        </w:rPr>
        <w:t xml:space="preserve"> </w:t>
      </w:r>
      <w:r w:rsidRPr="001802AE">
        <w:rPr>
          <w:rFonts w:ascii="Times New Roman" w:hAnsi="Times New Roman" w:cs="Times New Roman"/>
          <w:b/>
          <w:sz w:val="24"/>
          <w:szCs w:val="24"/>
        </w:rPr>
        <w:t>увольнение с работы</w:t>
      </w:r>
      <w:r w:rsidRPr="001802AE">
        <w:rPr>
          <w:rFonts w:ascii="Times New Roman" w:hAnsi="Times New Roman" w:cs="Times New Roman"/>
          <w:sz w:val="24"/>
          <w:szCs w:val="24"/>
        </w:rPr>
        <w:t xml:space="preserve"> </w:t>
      </w:r>
      <w:r w:rsidR="00B95A12" w:rsidRPr="001802AE">
        <w:rPr>
          <w:rFonts w:ascii="Times New Roman" w:hAnsi="Times New Roman" w:cs="Times New Roman"/>
          <w:sz w:val="24"/>
          <w:szCs w:val="24"/>
        </w:rPr>
        <w:t>…</w:t>
      </w:r>
      <w:r w:rsidRPr="001802AE">
        <w:rPr>
          <w:rFonts w:ascii="Times New Roman" w:hAnsi="Times New Roman" w:cs="Times New Roman"/>
          <w:sz w:val="24"/>
          <w:szCs w:val="24"/>
        </w:rPr>
        <w:t xml:space="preserve"> в государственном (муниципальном) учреждении.</w:t>
      </w:r>
    </w:p>
    <w:p w:rsidR="003E5129" w:rsidRDefault="003E5129" w:rsidP="009F5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7425" w:rsidRPr="003E5129" w:rsidRDefault="003E5129" w:rsidP="009F5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5129">
        <w:rPr>
          <w:rFonts w:ascii="Times New Roman" w:hAnsi="Times New Roman" w:cs="Times New Roman"/>
          <w:sz w:val="24"/>
          <w:szCs w:val="24"/>
          <w:u w:val="single"/>
        </w:rPr>
        <w:t>Статья 10.</w:t>
      </w:r>
      <w:r w:rsidRPr="003E5129">
        <w:rPr>
          <w:u w:val="single"/>
        </w:rPr>
        <w:t xml:space="preserve"> </w:t>
      </w:r>
      <w:r w:rsidRPr="003E5129">
        <w:rPr>
          <w:rFonts w:ascii="Times New Roman" w:hAnsi="Times New Roman" w:cs="Times New Roman"/>
          <w:sz w:val="24"/>
          <w:szCs w:val="24"/>
          <w:u w:val="single"/>
        </w:rPr>
        <w:t>Конфликт интересов</w:t>
      </w:r>
    </w:p>
    <w:p w:rsidR="003E5129" w:rsidRDefault="003E5129" w:rsidP="009F5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129" w:rsidRDefault="003E5129" w:rsidP="009F5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129">
        <w:rPr>
          <w:rFonts w:ascii="Times New Roman" w:hAnsi="Times New Roman" w:cs="Times New Roman"/>
          <w:sz w:val="24"/>
          <w:szCs w:val="24"/>
        </w:rPr>
        <w:t>1.</w:t>
      </w:r>
      <w:r w:rsidR="001802AE">
        <w:rPr>
          <w:rFonts w:ascii="Times New Roman" w:hAnsi="Times New Roman" w:cs="Times New Roman"/>
          <w:sz w:val="24"/>
          <w:szCs w:val="24"/>
        </w:rPr>
        <w:t> </w:t>
      </w:r>
      <w:r w:rsidRPr="003E5129">
        <w:rPr>
          <w:rFonts w:ascii="Times New Roman" w:hAnsi="Times New Roman" w:cs="Times New Roman"/>
          <w:sz w:val="24"/>
          <w:szCs w:val="24"/>
        </w:rPr>
        <w:t xml:space="preserve">Под </w:t>
      </w:r>
      <w:r w:rsidRPr="003E5129">
        <w:rPr>
          <w:rFonts w:ascii="Times New Roman" w:hAnsi="Times New Roman" w:cs="Times New Roman"/>
          <w:b/>
          <w:sz w:val="24"/>
          <w:szCs w:val="24"/>
        </w:rPr>
        <w:t>конфликтом интересов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3E5129">
        <w:rPr>
          <w:rFonts w:ascii="Times New Roman" w:hAnsi="Times New Roman" w:cs="Times New Roman"/>
          <w:sz w:val="24"/>
          <w:szCs w:val="24"/>
        </w:rPr>
        <w:t xml:space="preserve"> понимается </w:t>
      </w:r>
      <w:r w:rsidRPr="001802AE">
        <w:rPr>
          <w:rFonts w:ascii="Times New Roman" w:hAnsi="Times New Roman" w:cs="Times New Roman"/>
          <w:b/>
          <w:i/>
          <w:sz w:val="24"/>
          <w:szCs w:val="24"/>
        </w:rPr>
        <w:t>ситуация, при которой личная заинтересованность (прямая или косвенная) лица</w:t>
      </w:r>
      <w:r w:rsidRPr="003E5129">
        <w:rPr>
          <w:rFonts w:ascii="Times New Roman" w:hAnsi="Times New Roman" w:cs="Times New Roman"/>
          <w:sz w:val="24"/>
          <w:szCs w:val="24"/>
        </w:rPr>
        <w:t xml:space="preserve">, замещающего должность, замещение которой </w:t>
      </w:r>
      <w:r w:rsidRPr="001802AE">
        <w:rPr>
          <w:rFonts w:ascii="Times New Roman" w:hAnsi="Times New Roman" w:cs="Times New Roman"/>
          <w:sz w:val="24"/>
          <w:szCs w:val="24"/>
        </w:rPr>
        <w:t>предусматривает обязанность принимать меры по предотвращению и урегулированию конфликта интересов,</w:t>
      </w:r>
      <w:r w:rsidRPr="003E5129">
        <w:rPr>
          <w:rFonts w:ascii="Times New Roman" w:hAnsi="Times New Roman" w:cs="Times New Roman"/>
          <w:sz w:val="24"/>
          <w:szCs w:val="24"/>
        </w:rPr>
        <w:t xml:space="preserve"> </w:t>
      </w:r>
      <w:r w:rsidRPr="001802AE">
        <w:rPr>
          <w:rFonts w:ascii="Times New Roman" w:hAnsi="Times New Roman" w:cs="Times New Roman"/>
          <w:b/>
          <w:i/>
          <w:sz w:val="24"/>
          <w:szCs w:val="24"/>
        </w:rPr>
        <w:t>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Pr="003E5129">
        <w:rPr>
          <w:rFonts w:ascii="Times New Roman" w:hAnsi="Times New Roman" w:cs="Times New Roman"/>
          <w:sz w:val="24"/>
          <w:szCs w:val="24"/>
        </w:rPr>
        <w:t>.</w:t>
      </w:r>
    </w:p>
    <w:p w:rsidR="001802AE" w:rsidRDefault="001802AE" w:rsidP="009F5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02A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…</w:t>
      </w:r>
      <w:r w:rsidRPr="001802AE">
        <w:rPr>
          <w:rFonts w:ascii="Times New Roman" w:hAnsi="Times New Roman" w:cs="Times New Roman"/>
          <w:sz w:val="24"/>
          <w:szCs w:val="24"/>
        </w:rPr>
        <w:t xml:space="preserve">под </w:t>
      </w:r>
      <w:r w:rsidRPr="001802AE">
        <w:rPr>
          <w:rFonts w:ascii="Times New Roman" w:hAnsi="Times New Roman" w:cs="Times New Roman"/>
          <w:b/>
          <w:sz w:val="24"/>
          <w:szCs w:val="24"/>
        </w:rPr>
        <w:t>личной заинтересованностью</w:t>
      </w:r>
      <w:r w:rsidRPr="001802AE">
        <w:rPr>
          <w:rFonts w:ascii="Times New Roman" w:hAnsi="Times New Roman" w:cs="Times New Roman"/>
          <w:sz w:val="24"/>
          <w:szCs w:val="24"/>
        </w:rPr>
        <w:t xml:space="preserve"> понимается </w:t>
      </w:r>
      <w:r w:rsidRPr="001802AE">
        <w:rPr>
          <w:rFonts w:ascii="Times New Roman" w:hAnsi="Times New Roman" w:cs="Times New Roman"/>
          <w:b/>
          <w:i/>
          <w:sz w:val="24"/>
          <w:szCs w:val="24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</w:t>
      </w:r>
      <w:r w:rsidRPr="001802AE">
        <w:rPr>
          <w:rFonts w:ascii="Times New Roman" w:hAnsi="Times New Roman" w:cs="Times New Roman"/>
          <w:sz w:val="24"/>
          <w:szCs w:val="24"/>
        </w:rPr>
        <w:t xml:space="preserve">, указанным в части 1 настоящей статьи, </w:t>
      </w:r>
      <w:r w:rsidRPr="001802AE">
        <w:rPr>
          <w:rFonts w:ascii="Times New Roman" w:hAnsi="Times New Roman" w:cs="Times New Roman"/>
          <w:b/>
          <w:i/>
          <w:sz w:val="24"/>
          <w:szCs w:val="24"/>
        </w:rPr>
        <w:t>и (или) состоящими с ним в близком родстве или свойстве лицами</w:t>
      </w:r>
      <w:r w:rsidRPr="001802AE">
        <w:rPr>
          <w:rFonts w:ascii="Times New Roman" w:hAnsi="Times New Roman" w:cs="Times New Roman"/>
          <w:sz w:val="24"/>
          <w:szCs w:val="24"/>
        </w:rPr>
        <w:t xml:space="preserve"> (родителями, супругами, детьми, братьями, сестрами, а также братьями, сестрами, родителями, детьми супругов и супругами</w:t>
      </w:r>
      <w:proofErr w:type="gramEnd"/>
      <w:r w:rsidRPr="001802AE">
        <w:rPr>
          <w:rFonts w:ascii="Times New Roman" w:hAnsi="Times New Roman" w:cs="Times New Roman"/>
          <w:sz w:val="24"/>
          <w:szCs w:val="24"/>
        </w:rPr>
        <w:t xml:space="preserve"> детей), </w:t>
      </w:r>
      <w:r w:rsidRPr="001802AE">
        <w:rPr>
          <w:rFonts w:ascii="Times New Roman" w:hAnsi="Times New Roman" w:cs="Times New Roman"/>
          <w:b/>
          <w:i/>
          <w:sz w:val="24"/>
          <w:szCs w:val="24"/>
        </w:rPr>
        <w:t>гражданами или организациями, с которыми лицо</w:t>
      </w:r>
      <w:r w:rsidRPr="001802AE">
        <w:rPr>
          <w:rFonts w:ascii="Times New Roman" w:hAnsi="Times New Roman" w:cs="Times New Roman"/>
          <w:sz w:val="24"/>
          <w:szCs w:val="24"/>
        </w:rPr>
        <w:t xml:space="preserve">, указанное в части 1 настоящей статьи, </w:t>
      </w:r>
      <w:r w:rsidRPr="001802AE">
        <w:rPr>
          <w:rFonts w:ascii="Times New Roman" w:hAnsi="Times New Roman" w:cs="Times New Roman"/>
          <w:b/>
          <w:i/>
          <w:sz w:val="24"/>
          <w:szCs w:val="24"/>
        </w:rPr>
        <w:t>и (или) лица, состоящие с ним в близком родстве или свойстве, связаны имущественными, корпоративными или иными близкими отношениями</w:t>
      </w:r>
      <w:r w:rsidRPr="001802AE">
        <w:rPr>
          <w:rFonts w:ascii="Times New Roman" w:hAnsi="Times New Roman" w:cs="Times New Roman"/>
          <w:sz w:val="24"/>
          <w:szCs w:val="24"/>
        </w:rPr>
        <w:t>.</w:t>
      </w:r>
    </w:p>
    <w:p w:rsidR="001802AE" w:rsidRDefault="001802AE" w:rsidP="009F5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7425" w:rsidRPr="003E5129" w:rsidRDefault="003C7425" w:rsidP="003C7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5129">
        <w:rPr>
          <w:rFonts w:ascii="Times New Roman" w:hAnsi="Times New Roman" w:cs="Times New Roman"/>
          <w:sz w:val="24"/>
          <w:szCs w:val="24"/>
          <w:u w:val="single"/>
        </w:rPr>
        <w:t>Статья 13.3. Обязанность организаций принимать меры по предупреждению коррупции</w:t>
      </w:r>
    </w:p>
    <w:p w:rsidR="003E5129" w:rsidRPr="003E5129" w:rsidRDefault="003E5129" w:rsidP="003C7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7425" w:rsidRPr="003E59ED" w:rsidRDefault="003C7425" w:rsidP="003C7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9ED">
        <w:rPr>
          <w:rFonts w:ascii="Times New Roman" w:hAnsi="Times New Roman" w:cs="Times New Roman"/>
          <w:sz w:val="24"/>
          <w:szCs w:val="24"/>
        </w:rPr>
        <w:t xml:space="preserve">1. Организации обязаны </w:t>
      </w:r>
      <w:proofErr w:type="gramStart"/>
      <w:r w:rsidRPr="003E59ED">
        <w:rPr>
          <w:rFonts w:ascii="Times New Roman" w:hAnsi="Times New Roman" w:cs="Times New Roman"/>
          <w:sz w:val="24"/>
          <w:szCs w:val="24"/>
        </w:rPr>
        <w:t>разрабатывать и принимать</w:t>
      </w:r>
      <w:proofErr w:type="gramEnd"/>
      <w:r w:rsidRPr="003E59ED">
        <w:rPr>
          <w:rFonts w:ascii="Times New Roman" w:hAnsi="Times New Roman" w:cs="Times New Roman"/>
          <w:sz w:val="24"/>
          <w:szCs w:val="24"/>
        </w:rPr>
        <w:t xml:space="preserve"> меры по предупреждению коррупции.</w:t>
      </w:r>
    </w:p>
    <w:p w:rsidR="003C7425" w:rsidRPr="003E59ED" w:rsidRDefault="003C7425" w:rsidP="003C7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9ED">
        <w:rPr>
          <w:rFonts w:ascii="Times New Roman" w:hAnsi="Times New Roman" w:cs="Times New Roman"/>
          <w:sz w:val="24"/>
          <w:szCs w:val="24"/>
        </w:rPr>
        <w:t>2. Меры по предупреждению коррупции, принимаемые в организации, могут включать:</w:t>
      </w:r>
    </w:p>
    <w:p w:rsidR="003C7425" w:rsidRPr="003E59ED" w:rsidRDefault="003C7425" w:rsidP="003C7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9ED">
        <w:rPr>
          <w:rFonts w:ascii="Times New Roman" w:hAnsi="Times New Roman" w:cs="Times New Roman"/>
          <w:sz w:val="24"/>
          <w:szCs w:val="24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3C7425" w:rsidRPr="003E59ED" w:rsidRDefault="003C7425" w:rsidP="003C7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9ED">
        <w:rPr>
          <w:rFonts w:ascii="Times New Roman" w:hAnsi="Times New Roman" w:cs="Times New Roman"/>
          <w:sz w:val="24"/>
          <w:szCs w:val="24"/>
        </w:rPr>
        <w:t>2) сотрудничество организации с правоохранительными органами;</w:t>
      </w:r>
    </w:p>
    <w:p w:rsidR="003C7425" w:rsidRPr="003E59ED" w:rsidRDefault="003C7425" w:rsidP="003C7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9ED">
        <w:rPr>
          <w:rFonts w:ascii="Times New Roman" w:hAnsi="Times New Roman" w:cs="Times New Roman"/>
          <w:sz w:val="24"/>
          <w:szCs w:val="24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3C7425" w:rsidRPr="003E59ED" w:rsidRDefault="003C7425" w:rsidP="003C7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9ED">
        <w:rPr>
          <w:rFonts w:ascii="Times New Roman" w:hAnsi="Times New Roman" w:cs="Times New Roman"/>
          <w:sz w:val="24"/>
          <w:szCs w:val="24"/>
        </w:rPr>
        <w:t>4) принятие кодекса этики и служебного поведения работников организации;</w:t>
      </w:r>
    </w:p>
    <w:p w:rsidR="003C7425" w:rsidRPr="003E59ED" w:rsidRDefault="003C7425" w:rsidP="003C7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9ED">
        <w:rPr>
          <w:rFonts w:ascii="Times New Roman" w:hAnsi="Times New Roman" w:cs="Times New Roman"/>
          <w:sz w:val="24"/>
          <w:szCs w:val="24"/>
        </w:rPr>
        <w:t>5) предотвращение и урегулирование конфликта интересов;</w:t>
      </w:r>
    </w:p>
    <w:p w:rsidR="00022212" w:rsidRDefault="003C7425" w:rsidP="003C7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9ED">
        <w:rPr>
          <w:rFonts w:ascii="Times New Roman" w:hAnsi="Times New Roman" w:cs="Times New Roman"/>
          <w:sz w:val="24"/>
          <w:szCs w:val="24"/>
        </w:rPr>
        <w:t>6) недопущение составления неофициальной отчетности и использования поддельных документов.</w:t>
      </w:r>
    </w:p>
    <w:p w:rsidR="003E5129" w:rsidRDefault="003E5129" w:rsidP="003E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594" w:rsidRDefault="00217594" w:rsidP="003E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129" w:rsidRDefault="003E5129" w:rsidP="003E51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129">
        <w:rPr>
          <w:rFonts w:ascii="Times New Roman" w:hAnsi="Times New Roman" w:cs="Times New Roman"/>
          <w:b/>
          <w:sz w:val="24"/>
          <w:szCs w:val="24"/>
        </w:rPr>
        <w:t>Гражданский кодекс Российской Федерации (часть вторая)</w:t>
      </w:r>
    </w:p>
    <w:p w:rsidR="001802AE" w:rsidRPr="003E5129" w:rsidRDefault="001802AE" w:rsidP="003E51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129" w:rsidRPr="001802AE" w:rsidRDefault="003E5129" w:rsidP="003E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02AE">
        <w:rPr>
          <w:rFonts w:ascii="Times New Roman" w:hAnsi="Times New Roman" w:cs="Times New Roman"/>
          <w:sz w:val="24"/>
          <w:szCs w:val="24"/>
          <w:u w:val="single"/>
        </w:rPr>
        <w:t>Статья 575</w:t>
      </w:r>
    </w:p>
    <w:p w:rsidR="001802AE" w:rsidRPr="003E5129" w:rsidRDefault="001802AE" w:rsidP="003E51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5129" w:rsidRPr="003E5129" w:rsidRDefault="003E5129" w:rsidP="003E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129">
        <w:rPr>
          <w:rFonts w:ascii="Times New Roman" w:hAnsi="Times New Roman" w:cs="Times New Roman"/>
          <w:sz w:val="24"/>
          <w:szCs w:val="24"/>
        </w:rPr>
        <w:t xml:space="preserve">1. </w:t>
      </w:r>
      <w:r w:rsidRPr="00217594">
        <w:rPr>
          <w:rFonts w:ascii="Times New Roman" w:hAnsi="Times New Roman" w:cs="Times New Roman"/>
          <w:b/>
          <w:sz w:val="24"/>
          <w:szCs w:val="24"/>
        </w:rPr>
        <w:t xml:space="preserve">Не допускается дарение, за исключением </w:t>
      </w:r>
      <w:r w:rsidRPr="00217594">
        <w:rPr>
          <w:rFonts w:ascii="Times New Roman" w:hAnsi="Times New Roman" w:cs="Times New Roman"/>
          <w:sz w:val="24"/>
          <w:szCs w:val="24"/>
        </w:rPr>
        <w:t>обычных</w:t>
      </w:r>
      <w:r w:rsidRPr="00217594">
        <w:rPr>
          <w:rFonts w:ascii="Times New Roman" w:hAnsi="Times New Roman" w:cs="Times New Roman"/>
          <w:b/>
          <w:sz w:val="24"/>
          <w:szCs w:val="24"/>
        </w:rPr>
        <w:t xml:space="preserve"> подарков</w:t>
      </w:r>
      <w:r w:rsidRPr="003E5129">
        <w:rPr>
          <w:rFonts w:ascii="Times New Roman" w:hAnsi="Times New Roman" w:cs="Times New Roman"/>
          <w:sz w:val="24"/>
          <w:szCs w:val="24"/>
        </w:rPr>
        <w:t xml:space="preserve">, </w:t>
      </w:r>
      <w:r w:rsidRPr="00217594">
        <w:rPr>
          <w:rFonts w:ascii="Times New Roman" w:hAnsi="Times New Roman" w:cs="Times New Roman"/>
          <w:b/>
          <w:sz w:val="24"/>
          <w:szCs w:val="24"/>
        </w:rPr>
        <w:t>стоимость которых не превышает трех тысяч рублей</w:t>
      </w:r>
      <w:r w:rsidRPr="003E5129">
        <w:rPr>
          <w:rFonts w:ascii="Times New Roman" w:hAnsi="Times New Roman" w:cs="Times New Roman"/>
          <w:sz w:val="24"/>
          <w:szCs w:val="24"/>
        </w:rPr>
        <w:t>:</w:t>
      </w:r>
    </w:p>
    <w:p w:rsidR="003E5129" w:rsidRDefault="003E5129" w:rsidP="003E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129">
        <w:rPr>
          <w:rFonts w:ascii="Times New Roman" w:hAnsi="Times New Roman" w:cs="Times New Roman"/>
          <w:sz w:val="24"/>
          <w:szCs w:val="24"/>
        </w:rPr>
        <w:t>2</w:t>
      </w:r>
      <w:r w:rsidRPr="00217594">
        <w:rPr>
          <w:rFonts w:ascii="Times New Roman" w:hAnsi="Times New Roman" w:cs="Times New Roman"/>
          <w:sz w:val="24"/>
          <w:szCs w:val="24"/>
        </w:rPr>
        <w:t>)</w:t>
      </w:r>
      <w:r w:rsidRPr="00217594">
        <w:rPr>
          <w:rFonts w:ascii="Times New Roman" w:hAnsi="Times New Roman" w:cs="Times New Roman"/>
          <w:b/>
          <w:i/>
          <w:sz w:val="24"/>
          <w:szCs w:val="24"/>
        </w:rPr>
        <w:t xml:space="preserve"> работникам образовательных организаций, медицинских организаций, организаций, оказывающих социальные услуги, и аналогичных организаций</w:t>
      </w:r>
      <w:r w:rsidRPr="003E5129">
        <w:rPr>
          <w:rFonts w:ascii="Times New Roman" w:hAnsi="Times New Roman" w:cs="Times New Roman"/>
          <w:sz w:val="24"/>
          <w:szCs w:val="24"/>
        </w:rPr>
        <w:t>, в том числе организаций для детей-сирот и детей, оставшихся без попечения родителей, гражданами, находящимися в них на лечении, содержании или воспитании, супругами и родственниками этих граждан.</w:t>
      </w:r>
    </w:p>
    <w:p w:rsidR="003E5129" w:rsidRDefault="003E5129" w:rsidP="003C7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594" w:rsidRPr="003E59ED" w:rsidRDefault="00217594" w:rsidP="003C7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2212" w:rsidRDefault="00022212" w:rsidP="003E51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9ED">
        <w:rPr>
          <w:rFonts w:ascii="Times New Roman" w:hAnsi="Times New Roman" w:cs="Times New Roman"/>
          <w:b/>
          <w:sz w:val="24"/>
          <w:szCs w:val="24"/>
        </w:rPr>
        <w:t>Методические рекомендации по разработке и принятию организациями мер по предупреждению и противодействию коррупции (разработаны Министерством труда и социальной защиты Российской Федерации).</w:t>
      </w:r>
    </w:p>
    <w:p w:rsidR="00695E30" w:rsidRDefault="00695E30" w:rsidP="003E51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95E30" w:rsidRDefault="00695E30" w:rsidP="003E51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E30">
        <w:rPr>
          <w:rFonts w:ascii="Times New Roman" w:hAnsi="Times New Roman" w:cs="Times New Roman"/>
          <w:sz w:val="24"/>
          <w:szCs w:val="24"/>
        </w:rPr>
        <w:t xml:space="preserve">Текст документа </w:t>
      </w:r>
    </w:p>
    <w:p w:rsidR="00695E30" w:rsidRPr="00695E30" w:rsidRDefault="00695E30" w:rsidP="003E51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E30">
        <w:rPr>
          <w:rFonts w:ascii="Times New Roman" w:hAnsi="Times New Roman" w:cs="Times New Roman"/>
          <w:sz w:val="24"/>
          <w:szCs w:val="24"/>
        </w:rPr>
        <w:t>приведен на сайте http://www.rosmintrud.ru по состоянию на 16.04.2014</w:t>
      </w:r>
      <w:r>
        <w:rPr>
          <w:rFonts w:ascii="Times New Roman" w:hAnsi="Times New Roman" w:cs="Times New Roman"/>
          <w:sz w:val="24"/>
          <w:szCs w:val="24"/>
        </w:rPr>
        <w:t>, а также размещен в правовой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системе Консультант+</w:t>
      </w:r>
      <w:r w:rsidRPr="00695E30">
        <w:rPr>
          <w:rFonts w:ascii="Times New Roman" w:hAnsi="Times New Roman" w:cs="Times New Roman"/>
          <w:sz w:val="24"/>
          <w:szCs w:val="24"/>
        </w:rPr>
        <w:t>.</w:t>
      </w:r>
    </w:p>
    <w:sectPr w:rsidR="00695E30" w:rsidRPr="00695E30" w:rsidSect="001802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75"/>
    <w:rsid w:val="00022212"/>
    <w:rsid w:val="00150D51"/>
    <w:rsid w:val="001802AE"/>
    <w:rsid w:val="001E6375"/>
    <w:rsid w:val="00217594"/>
    <w:rsid w:val="003535CB"/>
    <w:rsid w:val="003C18B1"/>
    <w:rsid w:val="003C7425"/>
    <w:rsid w:val="003E5129"/>
    <w:rsid w:val="003E59ED"/>
    <w:rsid w:val="004F1AD9"/>
    <w:rsid w:val="00695E30"/>
    <w:rsid w:val="009164EC"/>
    <w:rsid w:val="009B6A90"/>
    <w:rsid w:val="009F51D5"/>
    <w:rsid w:val="00B9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31D8FF-B7ED-4F8E-8109-8563FAE1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Былина Дарья Андреевна</dc:creator>
  <cp:lastModifiedBy>Деркач Татьяна Николаевна</cp:lastModifiedBy>
  <cp:revision>2</cp:revision>
  <cp:lastPrinted>2016-05-30T09:57:00Z</cp:lastPrinted>
  <dcterms:created xsi:type="dcterms:W3CDTF">2016-06-01T08:17:00Z</dcterms:created>
  <dcterms:modified xsi:type="dcterms:W3CDTF">2016-06-01T08:17:00Z</dcterms:modified>
</cp:coreProperties>
</file>